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B6" w:rsidRDefault="003F71EB">
      <w:pPr>
        <w:pStyle w:val="Heading1"/>
        <w:ind w:right="535"/>
        <w:jc w:val="center"/>
        <w:rPr>
          <w:b w:val="0"/>
          <w:bCs w:val="0"/>
        </w:rPr>
      </w:pPr>
      <w:bookmarkStart w:id="0" w:name="_GoBack"/>
      <w:bookmarkEnd w:id="0"/>
      <w:r>
        <w:t>Payment</w:t>
      </w:r>
      <w:r w:rsidR="00E523A3">
        <w:t xml:space="preserve"> </w:t>
      </w:r>
      <w:r>
        <w:t>of</w:t>
      </w:r>
      <w:r w:rsidR="00E523A3">
        <w:t xml:space="preserve"> </w:t>
      </w:r>
      <w:r>
        <w:rPr>
          <w:spacing w:val="-1"/>
        </w:rPr>
        <w:t>Bonus</w:t>
      </w:r>
      <w:r w:rsidR="00E523A3">
        <w:rPr>
          <w:spacing w:val="-1"/>
        </w:rPr>
        <w:t xml:space="preserve"> </w:t>
      </w:r>
      <w:r>
        <w:t>Act</w:t>
      </w:r>
    </w:p>
    <w:p w:rsidR="00193AB6" w:rsidRDefault="003F71EB">
      <w:pPr>
        <w:spacing w:before="83"/>
        <w:ind w:left="77"/>
        <w:jc w:val="center"/>
        <w:rPr>
          <w:rFonts w:ascii="Arial" w:eastAsia="Arial" w:hAnsi="Arial" w:cs="Arial"/>
          <w:sz w:val="37"/>
          <w:szCs w:val="37"/>
        </w:rPr>
      </w:pPr>
      <w:r>
        <w:rPr>
          <w:rFonts w:ascii="Arial"/>
          <w:b/>
          <w:spacing w:val="-1"/>
          <w:sz w:val="37"/>
        </w:rPr>
        <w:t>FORM</w:t>
      </w:r>
      <w:r>
        <w:rPr>
          <w:rFonts w:ascii="Arial"/>
          <w:b/>
          <w:sz w:val="37"/>
        </w:rPr>
        <w:t>D</w:t>
      </w:r>
    </w:p>
    <w:p w:rsidR="00193AB6" w:rsidRDefault="003F71EB">
      <w:pPr>
        <w:spacing w:before="143"/>
        <w:ind w:left="7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Seerule</w:t>
      </w:r>
      <w:r>
        <w:rPr>
          <w:rFonts w:ascii="Arial"/>
          <w:sz w:val="17"/>
        </w:rPr>
        <w:t>5</w:t>
      </w:r>
    </w:p>
    <w:p w:rsidR="00193AB6" w:rsidRDefault="00193AB6">
      <w:pPr>
        <w:rPr>
          <w:rFonts w:ascii="Arial" w:eastAsia="Arial" w:hAnsi="Arial" w:cs="Arial"/>
          <w:sz w:val="16"/>
          <w:szCs w:val="16"/>
        </w:rPr>
      </w:pPr>
    </w:p>
    <w:p w:rsidR="00193AB6" w:rsidRDefault="00193AB6">
      <w:pPr>
        <w:spacing w:before="5"/>
        <w:rPr>
          <w:rFonts w:ascii="Arial" w:eastAsia="Arial" w:hAnsi="Arial" w:cs="Arial"/>
          <w:sz w:val="20"/>
          <w:szCs w:val="20"/>
        </w:rPr>
      </w:pPr>
    </w:p>
    <w:p w:rsidR="00193AB6" w:rsidRDefault="003F71EB">
      <w:pPr>
        <w:ind w:left="7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ANNUALRETURN‐BONUSPAIDTOEMPLOYEESFOR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1"/>
        </w:rPr>
        <w:t>ACCOUNTINGYEAR</w:t>
      </w:r>
    </w:p>
    <w:p w:rsidR="00193AB6" w:rsidRDefault="003F71EB">
      <w:pPr>
        <w:tabs>
          <w:tab w:val="left" w:pos="3366"/>
        </w:tabs>
        <w:spacing w:before="75"/>
        <w:ind w:left="322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Calibri" w:eastAsia="Calibri" w:hAnsi="Calibri" w:cs="Calibri"/>
          <w:b/>
          <w:bCs/>
          <w:spacing w:val="-1"/>
        </w:rPr>
        <w:t>ENDINGONTHE</w:t>
      </w:r>
      <w:r>
        <w:rPr>
          <w:rFonts w:ascii="Calibri" w:eastAsia="Calibri" w:hAnsi="Calibri" w:cs="Calibri"/>
          <w:u w:val="thick" w:color="000000"/>
        </w:rPr>
        <w:t>‐</w:t>
      </w:r>
      <w:r>
        <w:rPr>
          <w:rFonts w:ascii="Times New Roman" w:eastAsia="Times New Roman" w:hAnsi="Times New Roman" w:cs="Times New Roman"/>
          <w:sz w:val="34"/>
          <w:szCs w:val="34"/>
          <w:u w:val="thick" w:color="000000"/>
        </w:rPr>
        <w:tab/>
      </w:r>
    </w:p>
    <w:p w:rsidR="00193AB6" w:rsidRDefault="00193A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AB6" w:rsidRDefault="00193AB6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93AB6" w:rsidRPr="00E523A3" w:rsidRDefault="003F71EB" w:rsidP="00E523A3">
      <w:pPr>
        <w:numPr>
          <w:ilvl w:val="0"/>
          <w:numId w:val="1"/>
        </w:numPr>
        <w:tabs>
          <w:tab w:val="left" w:pos="535"/>
          <w:tab w:val="left" w:pos="13965"/>
        </w:tabs>
        <w:spacing w:before="62" w:line="293" w:lineRule="auto"/>
        <w:ind w:right="113" w:hanging="338"/>
        <w:rPr>
          <w:rFonts w:ascii="Arial" w:eastAsia="Calibri" w:hAnsi="Calibri" w:cs="Calibri"/>
          <w:spacing w:val="-1"/>
          <w:sz w:val="19"/>
          <w:szCs w:val="17"/>
        </w:rPr>
      </w:pPr>
      <w:proofErr w:type="spellStart"/>
      <w:r w:rsidRPr="00E523A3">
        <w:rPr>
          <w:rFonts w:ascii="Arial" w:eastAsia="Arial" w:hAnsi="Arial" w:cs="Arial"/>
          <w:spacing w:val="-1"/>
          <w:sz w:val="19"/>
          <w:szCs w:val="19"/>
        </w:rPr>
        <w:t>Nameoftheestablishmentanditscompletepostaladdress</w:t>
      </w:r>
      <w:proofErr w:type="spellEnd"/>
      <w:r w:rsidRPr="00E523A3">
        <w:rPr>
          <w:rFonts w:ascii="Arial" w:eastAsia="Arial" w:hAnsi="Arial" w:cs="Arial"/>
          <w:spacing w:val="-1"/>
          <w:u w:val="thick" w:color="000000"/>
        </w:rPr>
        <w:t>:</w:t>
      </w:r>
      <w:r w:rsidR="00E523A3" w:rsidRPr="00E523A3">
        <w:rPr>
          <w:rFonts w:ascii="Calibri" w:eastAsia="Calibri" w:hAnsi="Calibri" w:cs="Calibri"/>
          <w:b/>
          <w:bCs/>
          <w:color w:val="767070"/>
          <w:spacing w:val="-1"/>
          <w:sz w:val="17"/>
          <w:szCs w:val="17"/>
        </w:rPr>
        <w:t xml:space="preserve"> </w:t>
      </w:r>
    </w:p>
    <w:p w:rsidR="00193AB6" w:rsidRDefault="003F71EB">
      <w:pPr>
        <w:numPr>
          <w:ilvl w:val="0"/>
          <w:numId w:val="1"/>
        </w:numPr>
        <w:tabs>
          <w:tab w:val="left" w:pos="535"/>
          <w:tab w:val="left" w:pos="13965"/>
        </w:tabs>
        <w:spacing w:before="62"/>
        <w:ind w:hanging="33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523A3">
        <w:rPr>
          <w:rFonts w:ascii="Arial"/>
          <w:spacing w:val="-1"/>
          <w:sz w:val="19"/>
        </w:rPr>
        <w:t>Natureofindustry</w:t>
      </w:r>
      <w:proofErr w:type="spellEnd"/>
      <w:r w:rsidRPr="00E523A3">
        <w:rPr>
          <w:rFonts w:ascii="Arial"/>
          <w:b/>
          <w:spacing w:val="-1"/>
          <w:sz w:val="20"/>
          <w:u w:val="single" w:color="000000"/>
        </w:rPr>
        <w:t>:</w:t>
      </w:r>
      <w:r w:rsidRPr="00E523A3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ab/>
      </w:r>
    </w:p>
    <w:p w:rsidR="00193AB6" w:rsidRDefault="003F71EB">
      <w:pPr>
        <w:numPr>
          <w:ilvl w:val="0"/>
          <w:numId w:val="1"/>
        </w:numPr>
        <w:tabs>
          <w:tab w:val="left" w:pos="535"/>
          <w:tab w:val="left" w:pos="13965"/>
        </w:tabs>
        <w:spacing w:before="109"/>
        <w:ind w:hanging="33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Arial"/>
          <w:spacing w:val="-1"/>
          <w:sz w:val="19"/>
        </w:rPr>
        <w:t>Nameoftheemployer</w:t>
      </w:r>
      <w:proofErr w:type="spellEnd"/>
      <w:r>
        <w:rPr>
          <w:rFonts w:ascii="Arial"/>
          <w:spacing w:val="-1"/>
          <w:sz w:val="19"/>
          <w:u w:val="single" w:color="000000"/>
        </w:rPr>
        <w:t>:</w:t>
      </w:r>
      <w:r>
        <w:rPr>
          <w:rFonts w:ascii="Times New Roman"/>
          <w:b/>
          <w:sz w:val="20"/>
          <w:u w:val="single" w:color="000000"/>
        </w:rPr>
        <w:tab/>
      </w:r>
    </w:p>
    <w:p w:rsidR="00193AB6" w:rsidRDefault="003F71EB">
      <w:pPr>
        <w:numPr>
          <w:ilvl w:val="0"/>
          <w:numId w:val="1"/>
        </w:numPr>
        <w:tabs>
          <w:tab w:val="left" w:pos="535"/>
          <w:tab w:val="left" w:pos="13964"/>
        </w:tabs>
        <w:spacing w:before="80"/>
        <w:ind w:hanging="338"/>
        <w:rPr>
          <w:rFonts w:ascii="Times New Roman" w:eastAsia="Times New Roman" w:hAnsi="Times New Roman" w:cs="Times New Roman"/>
        </w:rPr>
      </w:pPr>
      <w:r>
        <w:rPr>
          <w:rFonts w:ascii="Arial"/>
          <w:spacing w:val="-1"/>
          <w:sz w:val="19"/>
        </w:rPr>
        <w:t xml:space="preserve">Total </w:t>
      </w:r>
      <w:proofErr w:type="spellStart"/>
      <w:r>
        <w:rPr>
          <w:rFonts w:ascii="Arial"/>
          <w:spacing w:val="-1"/>
          <w:sz w:val="19"/>
        </w:rPr>
        <w:t>numberofemployees</w:t>
      </w:r>
      <w:proofErr w:type="spellEnd"/>
      <w:r>
        <w:rPr>
          <w:rFonts w:ascii="Arial"/>
          <w:spacing w:val="-1"/>
          <w:sz w:val="19"/>
        </w:rPr>
        <w:t>:</w:t>
      </w:r>
      <w:r>
        <w:rPr>
          <w:rFonts w:ascii="Times New Roman"/>
          <w:u w:val="single" w:color="000000"/>
        </w:rPr>
        <w:tab/>
      </w:r>
    </w:p>
    <w:p w:rsidR="00193AB6" w:rsidRDefault="003F71EB">
      <w:pPr>
        <w:pStyle w:val="BodyText"/>
        <w:numPr>
          <w:ilvl w:val="0"/>
          <w:numId w:val="1"/>
        </w:numPr>
        <w:tabs>
          <w:tab w:val="left" w:pos="535"/>
          <w:tab w:val="left" w:pos="13974"/>
        </w:tabs>
        <w:spacing w:before="81"/>
        <w:ind w:hanging="338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spacing w:val="-1"/>
        </w:rPr>
        <w:t>Numberofemployeesbenefitedbybonuspayments</w:t>
      </w:r>
      <w:proofErr w:type="spellEnd"/>
      <w:r>
        <w:rPr>
          <w:spacing w:val="-1"/>
        </w:rPr>
        <w:t>:</w:t>
      </w:r>
      <w:r>
        <w:rPr>
          <w:rFonts w:ascii="Times New Roman"/>
          <w:sz w:val="26"/>
          <w:u w:val="single" w:color="000000"/>
        </w:rPr>
        <w:tab/>
      </w:r>
    </w:p>
    <w:p w:rsidR="00193AB6" w:rsidRDefault="00193A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AB6" w:rsidRDefault="00193AB6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/>
      </w:tblPr>
      <w:tblGrid>
        <w:gridCol w:w="2710"/>
        <w:gridCol w:w="2964"/>
        <w:gridCol w:w="1625"/>
        <w:gridCol w:w="1423"/>
        <w:gridCol w:w="1355"/>
        <w:gridCol w:w="1609"/>
        <w:gridCol w:w="2117"/>
      </w:tblGrid>
      <w:tr w:rsidR="00193AB6">
        <w:trPr>
          <w:trHeight w:hRule="exact" w:val="1666"/>
        </w:trPr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3F71EB">
            <w:pPr>
              <w:pStyle w:val="TableParagraph"/>
              <w:spacing w:before="81" w:line="289" w:lineRule="auto"/>
              <w:ind w:left="129" w:right="126" w:hanging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Totalamountpayable</w:t>
            </w:r>
            <w:r>
              <w:rPr>
                <w:rFonts w:ascii="Arial"/>
                <w:spacing w:val="-2"/>
                <w:sz w:val="19"/>
              </w:rPr>
              <w:t>as</w:t>
            </w:r>
            <w:r>
              <w:rPr>
                <w:rFonts w:ascii="Arial"/>
                <w:spacing w:val="-1"/>
                <w:sz w:val="19"/>
              </w:rPr>
              <w:t>bonusundersection10or11ofthePaymentofBonusAct,1965asthecasemay</w:t>
            </w:r>
            <w:r>
              <w:rPr>
                <w:rFonts w:ascii="Arial"/>
                <w:sz w:val="19"/>
              </w:rPr>
              <w:t>be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3F71EB">
            <w:pPr>
              <w:pStyle w:val="TableParagraph"/>
              <w:spacing w:before="81" w:line="289" w:lineRule="auto"/>
              <w:ind w:left="116" w:right="11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Settlement,ifanyreachedundersection18(1)or12(3)oftheIndustrialDisputesAct.</w:t>
            </w:r>
            <w:r>
              <w:rPr>
                <w:rFonts w:ascii="Arial"/>
                <w:spacing w:val="-2"/>
                <w:sz w:val="19"/>
              </w:rPr>
              <w:t>1947</w:t>
            </w:r>
            <w:r>
              <w:rPr>
                <w:rFonts w:ascii="Arial"/>
                <w:spacing w:val="-1"/>
                <w:sz w:val="19"/>
              </w:rPr>
              <w:t>withdate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93AB6" w:rsidRDefault="003F71EB">
            <w:pPr>
              <w:pStyle w:val="TableParagraph"/>
              <w:spacing w:before="81" w:line="289" w:lineRule="auto"/>
              <w:ind w:left="164" w:right="161" w:hanging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spacing w:val="-1"/>
                <w:sz w:val="19"/>
              </w:rPr>
              <w:t>Percentageofbonusdeclared</w:t>
            </w:r>
            <w:r>
              <w:rPr>
                <w:rFonts w:ascii="Arial"/>
                <w:sz w:val="19"/>
              </w:rPr>
              <w:t>tobe</w:t>
            </w:r>
            <w:r>
              <w:rPr>
                <w:rFonts w:ascii="Arial"/>
                <w:spacing w:val="-1"/>
                <w:sz w:val="19"/>
              </w:rPr>
              <w:t>paid</w:t>
            </w:r>
            <w:proofErr w:type="spellEnd"/>
          </w:p>
        </w:tc>
        <w:tc>
          <w:tcPr>
            <w:tcW w:w="14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3F71EB">
            <w:pPr>
              <w:pStyle w:val="TableParagraph"/>
              <w:spacing w:before="81" w:line="289" w:lineRule="auto"/>
              <w:ind w:left="157" w:right="1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spacing w:val="-1"/>
                <w:sz w:val="19"/>
              </w:rPr>
              <w:t>Totalamountofbonusactuallypaid</w:t>
            </w:r>
            <w:proofErr w:type="spellEnd"/>
          </w:p>
        </w:tc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3F71EB">
            <w:pPr>
              <w:pStyle w:val="TableParagraph"/>
              <w:spacing w:before="81" w:line="289" w:lineRule="auto"/>
              <w:ind w:left="311" w:right="30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spacing w:val="-1"/>
                <w:sz w:val="19"/>
              </w:rPr>
              <w:t>Date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-1"/>
                <w:sz w:val="19"/>
              </w:rPr>
              <w:t>which</w:t>
            </w:r>
            <w:r>
              <w:rPr>
                <w:rFonts w:ascii="Arial"/>
                <w:spacing w:val="-1"/>
                <w:w w:val="95"/>
                <w:sz w:val="19"/>
              </w:rPr>
              <w:t>payment</w:t>
            </w:r>
            <w:r>
              <w:rPr>
                <w:rFonts w:ascii="Arial"/>
                <w:spacing w:val="-1"/>
                <w:sz w:val="19"/>
              </w:rPr>
              <w:t>made</w:t>
            </w:r>
            <w:proofErr w:type="spellEnd"/>
          </w:p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3F71EB">
            <w:pPr>
              <w:pStyle w:val="TableParagraph"/>
              <w:spacing w:before="81" w:line="289" w:lineRule="auto"/>
              <w:ind w:left="102" w:right="100" w:hanging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Whetherbonushasbeenpaidtoalltheemployees,ifnot,reasonsfornon-payment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3F71EB">
            <w:pPr>
              <w:pStyle w:val="TableParagraph"/>
              <w:spacing w:before="8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Remark</w:t>
            </w:r>
          </w:p>
        </w:tc>
      </w:tr>
      <w:tr w:rsidR="00193AB6">
        <w:trPr>
          <w:trHeight w:hRule="exact" w:val="398"/>
        </w:trPr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3F71EB">
            <w:pPr>
              <w:pStyle w:val="TableParagraph"/>
              <w:spacing w:before="8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(1)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3F71EB">
            <w:pPr>
              <w:pStyle w:val="TableParagraph"/>
              <w:spacing w:before="8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(2)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93AB6" w:rsidRDefault="003F71EB">
            <w:pPr>
              <w:pStyle w:val="TableParagraph"/>
              <w:spacing w:before="8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(3)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3F71EB">
            <w:pPr>
              <w:pStyle w:val="TableParagraph"/>
              <w:spacing w:before="8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(4)</w:t>
            </w:r>
          </w:p>
        </w:tc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3F71EB">
            <w:pPr>
              <w:pStyle w:val="TableParagraph"/>
              <w:spacing w:before="8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(5)</w:t>
            </w:r>
          </w:p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3F71EB">
            <w:pPr>
              <w:pStyle w:val="TableParagraph"/>
              <w:spacing w:before="8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(6)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3F71EB">
            <w:pPr>
              <w:pStyle w:val="TableParagraph"/>
              <w:spacing w:before="82"/>
              <w:ind w:righ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(7)</w:t>
            </w:r>
          </w:p>
        </w:tc>
      </w:tr>
      <w:tr w:rsidR="00193AB6">
        <w:trPr>
          <w:trHeight w:hRule="exact" w:val="348"/>
        </w:trPr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193AB6">
            <w:pPr>
              <w:pStyle w:val="TableParagraph"/>
              <w:spacing w:before="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193AB6">
            <w:pPr>
              <w:pStyle w:val="TableParagraph"/>
              <w:spacing w:before="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93AB6" w:rsidRDefault="00193AB6">
            <w:pPr>
              <w:pStyle w:val="TableParagraph"/>
              <w:spacing w:before="81"/>
              <w:ind w:righ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193AB6">
            <w:pPr>
              <w:pStyle w:val="TableParagraph"/>
              <w:spacing w:before="81"/>
              <w:ind w:left="2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193AB6">
            <w:pPr>
              <w:pStyle w:val="TableParagraph"/>
              <w:spacing w:before="81"/>
              <w:ind w:left="20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193AB6">
            <w:pPr>
              <w:pStyle w:val="TableParagraph"/>
              <w:spacing w:before="81"/>
              <w:ind w:left="19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193AB6">
            <w:pPr>
              <w:pStyle w:val="TableParagraph"/>
              <w:spacing w:before="81"/>
              <w:ind w:righ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193AB6">
        <w:trPr>
          <w:trHeight w:hRule="exact" w:val="347"/>
        </w:trPr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93AB6" w:rsidRDefault="00193AB6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93AB6" w:rsidRDefault="00193AB6"/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93AB6" w:rsidRDefault="00193AB6"/>
        </w:tc>
        <w:tc>
          <w:tcPr>
            <w:tcW w:w="142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93AB6" w:rsidRDefault="00193AB6"/>
        </w:tc>
        <w:tc>
          <w:tcPr>
            <w:tcW w:w="13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93AB6" w:rsidRDefault="00193AB6"/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93AB6" w:rsidRDefault="00193AB6"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93AB6" w:rsidRDefault="00193AB6"/>
        </w:tc>
      </w:tr>
      <w:tr w:rsidR="00193AB6">
        <w:trPr>
          <w:trHeight w:hRule="exact" w:val="349"/>
        </w:trPr>
        <w:tc>
          <w:tcPr>
            <w:tcW w:w="27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93AB6" w:rsidRDefault="00193AB6"/>
        </w:tc>
        <w:tc>
          <w:tcPr>
            <w:tcW w:w="29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93AB6" w:rsidRDefault="00193AB6"/>
        </w:tc>
        <w:tc>
          <w:tcPr>
            <w:tcW w:w="16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93AB6" w:rsidRDefault="00193AB6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93AB6" w:rsidRDefault="00193AB6"/>
        </w:tc>
        <w:tc>
          <w:tcPr>
            <w:tcW w:w="13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93AB6" w:rsidRDefault="00193AB6"/>
        </w:tc>
        <w:tc>
          <w:tcPr>
            <w:tcW w:w="16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93AB6" w:rsidRDefault="00193AB6"/>
        </w:tc>
        <w:tc>
          <w:tcPr>
            <w:tcW w:w="2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93AB6" w:rsidRDefault="00193AB6"/>
        </w:tc>
      </w:tr>
      <w:tr w:rsidR="00193AB6">
        <w:trPr>
          <w:trHeight w:hRule="exact" w:val="347"/>
        </w:trPr>
        <w:tc>
          <w:tcPr>
            <w:tcW w:w="27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193AB6"/>
        </w:tc>
        <w:tc>
          <w:tcPr>
            <w:tcW w:w="29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193AB6"/>
        </w:tc>
        <w:tc>
          <w:tcPr>
            <w:tcW w:w="16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93AB6" w:rsidRDefault="00193AB6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193AB6"/>
        </w:tc>
        <w:tc>
          <w:tcPr>
            <w:tcW w:w="13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193AB6"/>
        </w:tc>
        <w:tc>
          <w:tcPr>
            <w:tcW w:w="16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193AB6"/>
        </w:tc>
        <w:tc>
          <w:tcPr>
            <w:tcW w:w="21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AB6" w:rsidRDefault="00193AB6"/>
        </w:tc>
      </w:tr>
    </w:tbl>
    <w:p w:rsidR="00193AB6" w:rsidRDefault="00193A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3AB6" w:rsidRDefault="00193AB6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193AB6" w:rsidRDefault="003F71EB">
      <w:pPr>
        <w:pStyle w:val="BodyText"/>
        <w:ind w:right="116" w:firstLine="0"/>
        <w:jc w:val="right"/>
      </w:pPr>
      <w:proofErr w:type="spellStart"/>
      <w:r>
        <w:rPr>
          <w:spacing w:val="-1"/>
        </w:rPr>
        <w:t>Signatureoftheemployerorhisagent</w:t>
      </w:r>
      <w:proofErr w:type="spellEnd"/>
    </w:p>
    <w:sectPr w:rsidR="00193AB6" w:rsidSect="00B346BA">
      <w:type w:val="continuous"/>
      <w:pgSz w:w="15840" w:h="12240" w:orient="landscape"/>
      <w:pgMar w:top="1120" w:right="9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7AC"/>
    <w:multiLevelType w:val="hybridMultilevel"/>
    <w:tmpl w:val="7C8EAF4A"/>
    <w:lvl w:ilvl="0" w:tplc="4510DCBE">
      <w:start w:val="1"/>
      <w:numFmt w:val="decimal"/>
      <w:lvlText w:val="%1."/>
      <w:lvlJc w:val="left"/>
      <w:pPr>
        <w:ind w:left="534" w:hanging="339"/>
        <w:jc w:val="left"/>
      </w:pPr>
      <w:rPr>
        <w:rFonts w:ascii="Arial" w:eastAsia="Arial" w:hAnsi="Arial" w:hint="default"/>
        <w:spacing w:val="-2"/>
        <w:w w:val="99"/>
        <w:sz w:val="19"/>
        <w:szCs w:val="19"/>
      </w:rPr>
    </w:lvl>
    <w:lvl w:ilvl="1" w:tplc="20302090">
      <w:start w:val="1"/>
      <w:numFmt w:val="bullet"/>
      <w:lvlText w:val="•"/>
      <w:lvlJc w:val="left"/>
      <w:pPr>
        <w:ind w:left="1893" w:hanging="339"/>
      </w:pPr>
      <w:rPr>
        <w:rFonts w:hint="default"/>
      </w:rPr>
    </w:lvl>
    <w:lvl w:ilvl="2" w:tplc="A5B0CD56">
      <w:start w:val="1"/>
      <w:numFmt w:val="bullet"/>
      <w:lvlText w:val="•"/>
      <w:lvlJc w:val="left"/>
      <w:pPr>
        <w:ind w:left="3251" w:hanging="339"/>
      </w:pPr>
      <w:rPr>
        <w:rFonts w:hint="default"/>
      </w:rPr>
    </w:lvl>
    <w:lvl w:ilvl="3" w:tplc="07B8648E">
      <w:start w:val="1"/>
      <w:numFmt w:val="bullet"/>
      <w:lvlText w:val="•"/>
      <w:lvlJc w:val="left"/>
      <w:pPr>
        <w:ind w:left="4610" w:hanging="339"/>
      </w:pPr>
      <w:rPr>
        <w:rFonts w:hint="default"/>
      </w:rPr>
    </w:lvl>
    <w:lvl w:ilvl="4" w:tplc="32648098">
      <w:start w:val="1"/>
      <w:numFmt w:val="bullet"/>
      <w:lvlText w:val="•"/>
      <w:lvlJc w:val="left"/>
      <w:pPr>
        <w:ind w:left="5968" w:hanging="339"/>
      </w:pPr>
      <w:rPr>
        <w:rFonts w:hint="default"/>
      </w:rPr>
    </w:lvl>
    <w:lvl w:ilvl="5" w:tplc="A7D65496">
      <w:start w:val="1"/>
      <w:numFmt w:val="bullet"/>
      <w:lvlText w:val="•"/>
      <w:lvlJc w:val="left"/>
      <w:pPr>
        <w:ind w:left="7327" w:hanging="339"/>
      </w:pPr>
      <w:rPr>
        <w:rFonts w:hint="default"/>
      </w:rPr>
    </w:lvl>
    <w:lvl w:ilvl="6" w:tplc="5502AD2E">
      <w:start w:val="1"/>
      <w:numFmt w:val="bullet"/>
      <w:lvlText w:val="•"/>
      <w:lvlJc w:val="left"/>
      <w:pPr>
        <w:ind w:left="8685" w:hanging="339"/>
      </w:pPr>
      <w:rPr>
        <w:rFonts w:hint="default"/>
      </w:rPr>
    </w:lvl>
    <w:lvl w:ilvl="7" w:tplc="61C2AD6E">
      <w:start w:val="1"/>
      <w:numFmt w:val="bullet"/>
      <w:lvlText w:val="•"/>
      <w:lvlJc w:val="left"/>
      <w:pPr>
        <w:ind w:left="10044" w:hanging="339"/>
      </w:pPr>
      <w:rPr>
        <w:rFonts w:hint="default"/>
      </w:rPr>
    </w:lvl>
    <w:lvl w:ilvl="8" w:tplc="E3FCFB86">
      <w:start w:val="1"/>
      <w:numFmt w:val="bullet"/>
      <w:lvlText w:val="•"/>
      <w:lvlJc w:val="left"/>
      <w:pPr>
        <w:ind w:left="11402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93AB6"/>
    <w:rsid w:val="00193AB6"/>
    <w:rsid w:val="003F71EB"/>
    <w:rsid w:val="00B346BA"/>
    <w:rsid w:val="00E52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46BA"/>
  </w:style>
  <w:style w:type="paragraph" w:styleId="Heading1">
    <w:name w:val="heading 1"/>
    <w:basedOn w:val="Normal"/>
    <w:uiPriority w:val="1"/>
    <w:qFormat/>
    <w:rsid w:val="00B346BA"/>
    <w:pPr>
      <w:spacing w:before="33"/>
      <w:outlineLvl w:val="0"/>
    </w:pPr>
    <w:rPr>
      <w:rFonts w:ascii="Arial" w:eastAsia="Arial" w:hAnsi="Arial"/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346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B346BA"/>
    <w:pPr>
      <w:ind w:hanging="338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B346BA"/>
  </w:style>
  <w:style w:type="paragraph" w:customStyle="1" w:styleId="TableParagraph">
    <w:name w:val="Table Paragraph"/>
    <w:basedOn w:val="Normal"/>
    <w:uiPriority w:val="1"/>
    <w:qFormat/>
    <w:rsid w:val="00B34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Ramesh</cp:lastModifiedBy>
  <cp:revision>2</cp:revision>
  <dcterms:created xsi:type="dcterms:W3CDTF">2023-04-17T06:22:00Z</dcterms:created>
  <dcterms:modified xsi:type="dcterms:W3CDTF">2023-04-17T06:22:00Z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2023-04-17T00:00:00Z</vt:filetime>
  </property>
</Properties>
</file>